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0"/>
        <w:jc w:val="center"/>
        <w:rPr>
          <w:rFonts w:hint="default" w:ascii="宋体" w:hAnsi="宋体" w:eastAsia="宋体"/>
          <w:b/>
          <w:color w:val="auto"/>
          <w:position w:val="0"/>
          <w:sz w:val="36"/>
          <w:szCs w:val="36"/>
        </w:rPr>
      </w:pPr>
      <w:r>
        <w:rPr>
          <w:rFonts w:hint="default" w:ascii="宋体" w:hAnsi="宋体" w:eastAsia="宋体"/>
          <w:b/>
          <w:color w:val="auto"/>
          <w:position w:val="0"/>
          <w:sz w:val="36"/>
          <w:szCs w:val="36"/>
        </w:rPr>
        <w:t>201</w:t>
      </w:r>
      <w:r>
        <w:rPr>
          <w:rFonts w:hint="eastAsia" w:ascii="宋体" w:hAnsi="宋体" w:eastAsia="宋体"/>
          <w:b/>
          <w:color w:val="auto"/>
          <w:position w:val="0"/>
          <w:sz w:val="36"/>
          <w:szCs w:val="36"/>
          <w:lang w:val="en-US" w:eastAsia="zh-CN"/>
        </w:rPr>
        <w:t>9</w:t>
      </w:r>
      <w:r>
        <w:rPr>
          <w:rFonts w:hint="default" w:ascii="宋体" w:hAnsi="宋体" w:eastAsia="宋体"/>
          <w:b/>
          <w:color w:val="auto"/>
          <w:position w:val="0"/>
          <w:sz w:val="36"/>
          <w:szCs w:val="36"/>
        </w:rPr>
        <w:t>届本科毕业论文纸质材料整理上交要求</w:t>
      </w:r>
    </w:p>
    <w:p>
      <w:pPr>
        <w:numPr>
          <w:ilvl w:val="0"/>
          <w:numId w:val="1"/>
        </w:numPr>
        <w:autoSpaceDE/>
        <w:autoSpaceDN/>
        <w:spacing w:before="0" w:after="160" w:line="360" w:lineRule="auto"/>
        <w:ind w:right="0" w:firstLine="0"/>
        <w:jc w:val="left"/>
        <w:rPr>
          <w:rFonts w:hint="default" w:ascii="华文楷体" w:hAnsi="华文楷体" w:eastAsia="华文楷体"/>
          <w:b/>
          <w:color w:val="auto"/>
          <w:position w:val="0"/>
          <w:sz w:val="28"/>
          <w:szCs w:val="28"/>
        </w:rPr>
      </w:pPr>
      <w:r>
        <w:rPr>
          <w:rFonts w:hint="default" w:ascii="华文楷体" w:hAnsi="华文楷体" w:eastAsia="华文楷体"/>
          <w:b/>
          <w:color w:val="auto"/>
          <w:position w:val="0"/>
          <w:sz w:val="28"/>
          <w:szCs w:val="28"/>
        </w:rPr>
        <w:t>论文修改</w:t>
      </w:r>
    </w:p>
    <w:p>
      <w:pPr>
        <w:pageBreakBefore w:val="0"/>
        <w:numPr>
          <w:ilvl w:val="0"/>
          <w:numId w:val="0"/>
        </w:numPr>
        <w:autoSpaceDE/>
        <w:autoSpaceDN/>
        <w:bidi w:val="0"/>
        <w:snapToGrid/>
        <w:spacing w:before="0" w:after="160" w:line="360" w:lineRule="auto"/>
        <w:ind w:right="0" w:firstLine="560"/>
        <w:jc w:val="left"/>
        <w:rPr>
          <w:rFonts w:hint="default" w:ascii="华文楷体" w:hAnsi="华文楷体" w:eastAsia="华文楷体"/>
          <w:b/>
          <w:color w:val="auto"/>
          <w:position w:val="0"/>
          <w:sz w:val="28"/>
          <w:szCs w:val="28"/>
        </w:rPr>
      </w:pPr>
      <w:r>
        <w:rPr>
          <w:rFonts w:hint="default" w:ascii="华文楷体" w:hAnsi="华文楷体" w:eastAsia="华文楷体"/>
          <w:b w:val="0"/>
          <w:color w:val="auto"/>
          <w:position w:val="0"/>
          <w:sz w:val="28"/>
          <w:szCs w:val="28"/>
        </w:rPr>
        <w:t>请各位学生的毕业论文务必要按照答辩老师建议进行修改、完善，定稿之后再整理打印。（上交的论文会随机抽查是否按照答辩老师建议修改）</w:t>
      </w:r>
    </w:p>
    <w:p>
      <w:pPr>
        <w:numPr>
          <w:ilvl w:val="0"/>
          <w:numId w:val="1"/>
        </w:numPr>
        <w:autoSpaceDE/>
        <w:autoSpaceDN/>
        <w:spacing w:before="0" w:after="160" w:line="360" w:lineRule="auto"/>
        <w:ind w:right="0" w:firstLine="0"/>
        <w:jc w:val="left"/>
        <w:rPr>
          <w:rFonts w:hint="default" w:ascii="华文楷体" w:hAnsi="华文楷体" w:eastAsia="华文楷体"/>
          <w:b/>
          <w:color w:val="auto"/>
          <w:position w:val="0"/>
          <w:sz w:val="28"/>
          <w:szCs w:val="28"/>
        </w:rPr>
      </w:pPr>
      <w:r>
        <w:rPr>
          <w:rFonts w:hint="default" w:ascii="华文楷体" w:hAnsi="华文楷体" w:eastAsia="华文楷体"/>
          <w:b/>
          <w:color w:val="auto"/>
          <w:position w:val="0"/>
          <w:sz w:val="28"/>
          <w:szCs w:val="28"/>
        </w:rPr>
        <w:t>学生纸质材料整理步骤</w:t>
      </w:r>
    </w:p>
    <w:p>
      <w:pPr>
        <w:numPr>
          <w:ilvl w:val="0"/>
          <w:numId w:val="2"/>
        </w:numPr>
        <w:autoSpaceDE/>
        <w:autoSpaceDN/>
        <w:spacing w:before="0" w:after="160" w:line="360" w:lineRule="auto"/>
        <w:ind w:right="0" w:firstLine="560"/>
        <w:jc w:val="left"/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</w:pPr>
      <w:r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  <w:t>纸质材料系统内导出统一顺序：1封面、2诚信承诺书（</w:t>
      </w:r>
      <w:r>
        <w:rPr>
          <w:rFonts w:hint="default" w:ascii="华文楷体" w:hAnsi="华文楷体" w:eastAsia="华文楷体"/>
          <w:b/>
          <w:color w:val="auto"/>
          <w:position w:val="0"/>
          <w:sz w:val="28"/>
          <w:szCs w:val="28"/>
        </w:rPr>
        <w:t>需手工签字</w:t>
      </w:r>
      <w:r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  <w:t>）、3开题报告、4开题报告评审表、5外文翻译、6文献综述7论文正文（</w:t>
      </w:r>
      <w:r>
        <w:rPr>
          <w:rFonts w:hint="default" w:ascii="华文楷体" w:hAnsi="华文楷体" w:eastAsia="华文楷体"/>
          <w:b/>
          <w:color w:val="auto"/>
          <w:position w:val="0"/>
          <w:sz w:val="28"/>
          <w:szCs w:val="28"/>
        </w:rPr>
        <w:t>正文从系统内导出如果有封面，请把正文的封面删除</w:t>
      </w:r>
      <w:r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  <w:t>）、8查重报告首页（</w:t>
      </w:r>
      <w:r>
        <w:rPr>
          <w:rFonts w:hint="default" w:ascii="华文楷体" w:hAnsi="华文楷体" w:eastAsia="华文楷体"/>
          <w:b/>
          <w:color w:val="auto"/>
          <w:position w:val="0"/>
          <w:sz w:val="28"/>
          <w:szCs w:val="28"/>
        </w:rPr>
        <w:t>可用以前查重时候下载的报告，也可以系统里面导出，</w:t>
      </w:r>
      <w:r>
        <w:rPr>
          <w:rFonts w:hint="default" w:ascii="华文楷体" w:hAnsi="华文楷体" w:eastAsia="华文楷体"/>
          <w:b/>
          <w:color w:val="FF0000"/>
          <w:position w:val="0"/>
          <w:sz w:val="28"/>
          <w:szCs w:val="28"/>
        </w:rPr>
        <w:t>只需要打印首页</w:t>
      </w:r>
      <w:r>
        <w:rPr>
          <w:rFonts w:hint="default" w:ascii="华文楷体" w:hAnsi="华文楷体" w:eastAsia="华文楷体"/>
          <w:b/>
          <w:color w:val="auto"/>
          <w:position w:val="0"/>
          <w:sz w:val="28"/>
          <w:szCs w:val="28"/>
        </w:rPr>
        <w:t>就可以，查重报告中没有作者名字的，请手工签名</w:t>
      </w:r>
      <w:r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  <w:t>）、9答辩成绩表、10答辩记录表。</w:t>
      </w:r>
      <w:r>
        <w:rPr>
          <w:rFonts w:hint="default" w:ascii="华文楷体" w:hAnsi="华文楷体" w:eastAsia="华文楷体"/>
          <w:color w:val="auto"/>
          <w:position w:val="0"/>
          <w:sz w:val="28"/>
          <w:szCs w:val="28"/>
          <w:u w:val="single"/>
        </w:rPr>
        <w:t>系统内导出的材料</w:t>
      </w:r>
      <w:r>
        <w:rPr>
          <w:rFonts w:hint="default" w:ascii="华文楷体" w:hAnsi="华文楷体" w:eastAsia="华文楷体"/>
          <w:b/>
          <w:color w:val="FF0000"/>
          <w:position w:val="0"/>
          <w:sz w:val="28"/>
          <w:szCs w:val="28"/>
          <w:u w:val="single"/>
        </w:rPr>
        <w:t>务必仔细检查，格式不规范的可手工调整</w:t>
      </w:r>
      <w:r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  <w:t>，并将以上材料打印后用文件夹装好（</w:t>
      </w:r>
      <w:r>
        <w:rPr>
          <w:rFonts w:hint="default" w:ascii="华文楷体" w:hAnsi="华文楷体" w:eastAsia="华文楷体"/>
          <w:b/>
          <w:color w:val="FF0000"/>
          <w:position w:val="0"/>
          <w:sz w:val="28"/>
          <w:szCs w:val="28"/>
        </w:rPr>
        <w:t>不要用订书机订</w:t>
      </w:r>
      <w:r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  <w:t>，后期教务办要统一进行胶装成册），交指导教师审核，指导教师审核确认无误后，在</w:t>
      </w:r>
      <w:r>
        <w:rPr>
          <w:rFonts w:hint="default" w:ascii="华文楷体" w:hAnsi="华文楷体" w:eastAsia="华文楷体"/>
          <w:b/>
          <w:color w:val="FF0000"/>
          <w:position w:val="0"/>
          <w:sz w:val="28"/>
          <w:szCs w:val="28"/>
        </w:rPr>
        <w:t>封面指导老师名字右侧签字</w:t>
      </w:r>
      <w:r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  <w:t>。</w:t>
      </w:r>
      <w:r>
        <w:rPr>
          <w:sz w:val="20"/>
        </w:rPr>
        <w:drawing>
          <wp:inline distT="0" distB="0" distL="0" distR="0">
            <wp:extent cx="5267960" cy="1788795"/>
            <wp:effectExtent l="0" t="0" r="9525" b="254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8943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autoSpaceDE/>
        <w:autoSpaceDN/>
        <w:spacing w:before="0" w:after="160" w:line="360" w:lineRule="auto"/>
        <w:ind w:right="0" w:firstLine="560"/>
        <w:jc w:val="left"/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</w:pPr>
      <w:r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  <w:t>各位同学将指导老师签字后的纸质材料交给学委，学委于</w:t>
      </w:r>
      <w:r>
        <w:rPr>
          <w:rFonts w:hint="default" w:ascii="华文楷体" w:hAnsi="华文楷体" w:eastAsia="华文楷体"/>
          <w:b/>
          <w:color w:val="FF0000"/>
          <w:position w:val="0"/>
          <w:sz w:val="28"/>
          <w:szCs w:val="28"/>
        </w:rPr>
        <w:t>5月</w:t>
      </w:r>
      <w:r>
        <w:rPr>
          <w:rFonts w:hint="eastAsia" w:ascii="华文楷体" w:hAnsi="华文楷体" w:eastAsia="华文楷体"/>
          <w:b/>
          <w:color w:val="FF0000"/>
          <w:position w:val="0"/>
          <w:sz w:val="28"/>
          <w:szCs w:val="28"/>
          <w:lang w:val="en-US" w:eastAsia="zh-CN"/>
        </w:rPr>
        <w:t>20</w:t>
      </w:r>
      <w:r>
        <w:rPr>
          <w:rFonts w:hint="default" w:ascii="华文楷体" w:hAnsi="华文楷体" w:eastAsia="华文楷体"/>
          <w:b/>
          <w:color w:val="FF0000"/>
          <w:position w:val="0"/>
          <w:sz w:val="28"/>
          <w:szCs w:val="28"/>
        </w:rPr>
        <w:t>号之前</w:t>
      </w:r>
      <w:r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  <w:t>交给教务科戴老师。</w:t>
      </w:r>
    </w:p>
    <w:p>
      <w:pPr>
        <w:numPr>
          <w:ilvl w:val="0"/>
          <w:numId w:val="1"/>
        </w:numPr>
        <w:autoSpaceDE/>
        <w:autoSpaceDN/>
        <w:spacing w:before="0" w:after="160" w:line="360" w:lineRule="auto"/>
        <w:ind w:right="0" w:firstLine="0"/>
        <w:jc w:val="left"/>
        <w:rPr>
          <w:rFonts w:hint="default" w:ascii="华文楷体" w:hAnsi="华文楷体" w:eastAsia="华文楷体"/>
          <w:b/>
          <w:color w:val="auto"/>
          <w:position w:val="0"/>
          <w:sz w:val="28"/>
          <w:szCs w:val="28"/>
        </w:rPr>
      </w:pPr>
      <w:r>
        <w:rPr>
          <w:rFonts w:hint="default" w:ascii="华文楷体" w:hAnsi="华文楷体" w:eastAsia="华文楷体"/>
          <w:b/>
          <w:color w:val="auto"/>
          <w:position w:val="0"/>
          <w:sz w:val="28"/>
          <w:szCs w:val="28"/>
        </w:rPr>
        <w:t>学院纸质材料检查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560"/>
        <w:jc w:val="left"/>
        <w:rPr>
          <w:rFonts w:hint="default" w:ascii="华文楷体" w:hAnsi="华文楷体" w:eastAsia="华文楷体"/>
          <w:b/>
          <w:color w:val="FF0000"/>
          <w:position w:val="0"/>
          <w:sz w:val="28"/>
          <w:szCs w:val="28"/>
        </w:rPr>
      </w:pPr>
      <w:r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  <w:t>本届论文纸质材料学院将逐份进行检查，不符合要求的材料一律退回重新整理！最后的扫尾工作可不要马虎，</w:t>
      </w:r>
      <w:r>
        <w:rPr>
          <w:rFonts w:hint="default" w:ascii="华文楷体" w:hAnsi="华文楷体" w:eastAsia="华文楷体"/>
          <w:b/>
          <w:color w:val="FF0000"/>
          <w:position w:val="0"/>
          <w:sz w:val="28"/>
          <w:szCs w:val="28"/>
        </w:rPr>
        <w:t>最后要用符合要求的材料来换毕业证和学位证！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560"/>
        <w:jc w:val="left"/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560"/>
        <w:jc w:val="left"/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</w:pPr>
      <w:r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  <w:t xml:space="preserve">                   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0"/>
        <w:jc w:val="left"/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560"/>
        <w:jc w:val="left"/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3640"/>
        <w:jc w:val="left"/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</w:pPr>
      <w:r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  <w:t>教育学院本科论文工作领导小组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560"/>
        <w:jc w:val="left"/>
        <w:rPr>
          <w:rFonts w:hint="default" w:ascii="华文楷体" w:hAnsi="华文楷体" w:eastAsia="华文楷体"/>
          <w:color w:val="auto"/>
          <w:position w:val="0"/>
          <w:sz w:val="28"/>
          <w:szCs w:val="28"/>
          <w:lang w:val="en-US" w:eastAsia="zh-CN"/>
        </w:rPr>
      </w:pPr>
      <w:r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  <w:t xml:space="preserve">                                 201</w:t>
      </w:r>
      <w:r>
        <w:rPr>
          <w:rFonts w:hint="eastAsia" w:ascii="华文楷体" w:hAnsi="华文楷体" w:eastAsia="华文楷体"/>
          <w:color w:val="auto"/>
          <w:position w:val="0"/>
          <w:sz w:val="28"/>
          <w:szCs w:val="28"/>
          <w:lang w:val="en-US" w:eastAsia="zh-CN"/>
        </w:rPr>
        <w:t>9.4.16</w:t>
      </w:r>
      <w:bookmarkStart w:id="0" w:name="_GoBack"/>
      <w:bookmarkEnd w:id="0"/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560"/>
        <w:jc w:val="left"/>
        <w:rPr>
          <w:rFonts w:hint="default" w:ascii="华文楷体" w:hAnsi="华文楷体" w:eastAsia="华文楷体"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600"/>
        <w:jc w:val="both"/>
        <w:rPr>
          <w:rFonts w:hint="default" w:ascii="宋体" w:hAnsi="宋体" w:eastAsia="宋体"/>
          <w:b/>
          <w:bCs/>
          <w:color w:val="FF0000"/>
          <w:positio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multilevel"/>
    <w:tmpl w:val="2F000000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suff w:val="nothing"/>
      <w:lvlText w:val="%1、"/>
      <w:lvlJc w:val="left"/>
    </w:lvl>
    <w:lvl w:ilvl="2" w:tentative="0">
      <w:start w:val="1"/>
      <w:numFmt w:val="decimal"/>
      <w:suff w:val="nothing"/>
      <w:lvlText w:val="%1、"/>
      <w:lvlJc w:val="left"/>
    </w:lvl>
    <w:lvl w:ilvl="3" w:tentative="0">
      <w:start w:val="1"/>
      <w:numFmt w:val="decimal"/>
      <w:suff w:val="nothing"/>
      <w:lvlText w:val="%1、"/>
      <w:lvlJc w:val="left"/>
    </w:lvl>
    <w:lvl w:ilvl="4" w:tentative="0">
      <w:start w:val="1"/>
      <w:numFmt w:val="decimal"/>
      <w:suff w:val="nothing"/>
      <w:lvlText w:val="%1、"/>
      <w:lvlJc w:val="left"/>
    </w:lvl>
    <w:lvl w:ilvl="5" w:tentative="0">
      <w:start w:val="1"/>
      <w:numFmt w:val="decimal"/>
      <w:suff w:val="nothing"/>
      <w:lvlText w:val="%1、"/>
      <w:lvlJc w:val="left"/>
    </w:lvl>
    <w:lvl w:ilvl="6" w:tentative="0">
      <w:start w:val="1"/>
      <w:numFmt w:val="decimal"/>
      <w:suff w:val="nothing"/>
      <w:lvlText w:val="%1、"/>
      <w:lvlJc w:val="left"/>
    </w:lvl>
    <w:lvl w:ilvl="7" w:tentative="0">
      <w:start w:val="1"/>
      <w:numFmt w:val="decimal"/>
      <w:suff w:val="nothing"/>
      <w:lvlText w:val="%1、"/>
      <w:lvlJc w:val="left"/>
    </w:lvl>
    <w:lvl w:ilvl="8" w:tentative="0">
      <w:start w:val="1"/>
      <w:numFmt w:val="decimal"/>
      <w:suff w:val="nothing"/>
      <w:lvlText w:val="%1、"/>
      <w:lvlJc w:val="left"/>
    </w:lvl>
  </w:abstractNum>
  <w:abstractNum w:abstractNumId="1">
    <w:nsid w:val="2F000001"/>
    <w:multiLevelType w:val="multilevel"/>
    <w:tmpl w:val="2F000001"/>
    <w:lvl w:ilvl="0" w:tentative="0">
      <w:start w:val="1"/>
      <w:numFmt w:val="decimal"/>
      <w:suff w:val="nothing"/>
      <w:lvlText w:val="%1、"/>
      <w:lvlJc w:val="left"/>
      <w:rPr>
        <w:w w:val="100"/>
        <w:sz w:val="20"/>
        <w:szCs w:val="20"/>
        <w:shd w:val="clear"/>
      </w:rPr>
    </w:lvl>
    <w:lvl w:ilvl="1" w:tentative="0">
      <w:start w:val="1"/>
      <w:numFmt w:val="decimal"/>
      <w:suff w:val="nothing"/>
      <w:lvlText w:val="%1、"/>
      <w:lvlJc w:val="left"/>
      <w:rPr>
        <w:w w:val="100"/>
        <w:sz w:val="20"/>
        <w:szCs w:val="20"/>
        <w:shd w:val="clear"/>
      </w:rPr>
    </w:lvl>
    <w:lvl w:ilvl="2" w:tentative="0">
      <w:start w:val="1"/>
      <w:numFmt w:val="decimal"/>
      <w:suff w:val="nothing"/>
      <w:lvlText w:val="%1、"/>
      <w:lvlJc w:val="left"/>
      <w:rPr>
        <w:w w:val="100"/>
        <w:sz w:val="20"/>
        <w:szCs w:val="20"/>
        <w:shd w:val="clear"/>
      </w:rPr>
    </w:lvl>
    <w:lvl w:ilvl="3" w:tentative="0">
      <w:start w:val="1"/>
      <w:numFmt w:val="decimal"/>
      <w:suff w:val="nothing"/>
      <w:lvlText w:val="%1、"/>
      <w:lvlJc w:val="left"/>
      <w:rPr>
        <w:w w:val="100"/>
        <w:sz w:val="20"/>
        <w:szCs w:val="20"/>
        <w:shd w:val="clear"/>
      </w:rPr>
    </w:lvl>
    <w:lvl w:ilvl="4" w:tentative="0">
      <w:start w:val="1"/>
      <w:numFmt w:val="decimal"/>
      <w:suff w:val="nothing"/>
      <w:lvlText w:val="%1、"/>
      <w:lvlJc w:val="left"/>
      <w:rPr>
        <w:w w:val="100"/>
        <w:sz w:val="20"/>
        <w:szCs w:val="20"/>
        <w:shd w:val="clear"/>
      </w:rPr>
    </w:lvl>
    <w:lvl w:ilvl="5" w:tentative="0">
      <w:start w:val="1"/>
      <w:numFmt w:val="decimal"/>
      <w:suff w:val="nothing"/>
      <w:lvlText w:val="%1、"/>
      <w:lvlJc w:val="left"/>
      <w:rPr>
        <w:w w:val="100"/>
        <w:sz w:val="20"/>
        <w:szCs w:val="20"/>
        <w:shd w:val="clear"/>
      </w:rPr>
    </w:lvl>
    <w:lvl w:ilvl="6" w:tentative="0">
      <w:start w:val="1"/>
      <w:numFmt w:val="decimal"/>
      <w:suff w:val="nothing"/>
      <w:lvlText w:val="%1、"/>
      <w:lvlJc w:val="left"/>
      <w:rPr>
        <w:w w:val="100"/>
        <w:sz w:val="20"/>
        <w:szCs w:val="20"/>
        <w:shd w:val="clear"/>
      </w:rPr>
    </w:lvl>
    <w:lvl w:ilvl="7" w:tentative="0">
      <w:start w:val="1"/>
      <w:numFmt w:val="decimal"/>
      <w:suff w:val="nothing"/>
      <w:lvlText w:val="%1、"/>
      <w:lvlJc w:val="left"/>
      <w:rPr>
        <w:w w:val="100"/>
        <w:sz w:val="20"/>
        <w:szCs w:val="20"/>
        <w:shd w:val="clear"/>
      </w:rPr>
    </w:lvl>
    <w:lvl w:ilvl="8" w:tentative="0">
      <w:start w:val="1"/>
      <w:numFmt w:val="decimal"/>
      <w:suff w:val="nothing"/>
      <w:lvlText w:val="%1、"/>
      <w:lvlJc w:val="left"/>
      <w:rPr>
        <w:w w:val="100"/>
        <w:sz w:val="20"/>
        <w:szCs w:val="20"/>
        <w:shd w:val="clea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compat>
    <w:balanceSingleByteDoubleByteWidth/>
    <w:adjustLineHeightInTable/>
    <w:useFELayout/>
    <w:compatSetting w:name="compatibilityMode" w:uri="http://schemas.microsoft.com/office/word" w:val="14"/>
  </w:compat>
  <w:rsids>
    <w:rsidRoot w:val="00000000"/>
    <w:rsid w:val="33320B39"/>
    <w:rsid w:val="4A3933C1"/>
    <w:rsid w:val="6FBC00E0"/>
    <w:rsid w:val="78003595"/>
    <w:rsid w:val="79684CAA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152" w:name="annotation text"/>
    <w:lsdException w:qFormat="1" w:unhideWhenUsed="0" w:uiPriority="155" w:name="header"/>
    <w:lsdException w:qFormat="1" w:unhideWhenUsed="0" w:uiPriority="154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156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157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153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Calibri" w:hAnsi="Calibri" w:eastAsia="Calibri" w:cstheme="minorBidi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Times New Roman" w:hAnsi="Times New Roman" w:eastAsia="Times New Roman" w:cstheme="minorBidi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Times New Roman" w:hAnsi="Times New Roman" w:eastAsia="Times New Roman" w:cstheme="minorBidi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character" w:default="1" w:styleId="27">
    <w:name w:val="Default Paragraph Font"/>
    <w:semiHidden/>
    <w:unhideWhenUsed/>
    <w:qFormat/>
    <w:uiPriority w:val="2"/>
  </w:style>
  <w:style w:type="table" w:default="1" w:styleId="26">
    <w:name w:val="Normal Table"/>
    <w:qFormat/>
    <w:uiPriority w:val="37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2">
    <w:name w:val="annotation text"/>
    <w:basedOn w:val="1"/>
    <w:semiHidden/>
    <w:unhideWhenUsed/>
    <w:qFormat/>
    <w:uiPriority w:val="152"/>
    <w:pPr>
      <w:widowControl/>
      <w:wordWrap/>
      <w:autoSpaceDE/>
      <w:autoSpaceDN/>
    </w:pPr>
  </w:style>
  <w:style w:type="paragraph" w:styleId="13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4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5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6">
    <w:name w:val="Balloon Text"/>
    <w:basedOn w:val="1"/>
    <w:link w:val="44"/>
    <w:semiHidden/>
    <w:unhideWhenUsed/>
    <w:qFormat/>
    <w:uiPriority w:val="153"/>
    <w:rPr>
      <w:w w:val="100"/>
      <w:sz w:val="18"/>
      <w:szCs w:val="18"/>
      <w:shd w:val="clear"/>
    </w:rPr>
  </w:style>
  <w:style w:type="paragraph" w:styleId="17">
    <w:name w:val="footer"/>
    <w:basedOn w:val="1"/>
    <w:link w:val="43"/>
    <w:semiHidden/>
    <w:qFormat/>
    <w:uiPriority w:val="154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18">
    <w:name w:val="header"/>
    <w:basedOn w:val="1"/>
    <w:link w:val="42"/>
    <w:semiHidden/>
    <w:qFormat/>
    <w:uiPriority w:val="155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w w:val="100"/>
      <w:sz w:val="18"/>
      <w:szCs w:val="18"/>
      <w:shd w:val="clear"/>
    </w:rPr>
  </w:style>
  <w:style w:type="paragraph" w:styleId="19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0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1">
    <w:name w:val="Subtitle"/>
    <w:qFormat/>
    <w:uiPriority w:val="16"/>
    <w:pPr>
      <w:widowControl/>
      <w:wordWrap/>
      <w:autoSpaceDE/>
      <w:autoSpaceDN/>
      <w:jc w:val="center"/>
    </w:pPr>
    <w:rPr>
      <w:rFonts w:ascii="Times New Roman" w:hAnsi="Times New Roman" w:eastAsia="Times New Roman" w:cstheme="minorBidi"/>
      <w:w w:val="100"/>
      <w:sz w:val="24"/>
      <w:szCs w:val="24"/>
      <w:shd w:val="clear"/>
    </w:rPr>
  </w:style>
  <w:style w:type="paragraph" w:styleId="22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3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4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5">
    <w:name w:val="Title"/>
    <w:basedOn w:val="1"/>
    <w:next w:val="1"/>
    <w:qFormat/>
    <w:uiPriority w:val="6"/>
    <w:pPr>
      <w:widowControl/>
      <w:wordWrap/>
      <w:autoSpaceDE/>
      <w:autoSpaceDN/>
      <w:jc w:val="center"/>
    </w:pPr>
    <w:rPr>
      <w:rFonts w:ascii="Cambria" w:hAnsi="Cambria" w:eastAsia="Times New Roman"/>
      <w:b/>
      <w:w w:val="100"/>
      <w:sz w:val="32"/>
      <w:szCs w:val="32"/>
      <w:shd w:val="clear"/>
    </w:rPr>
  </w:style>
  <w:style w:type="character" w:styleId="28">
    <w:name w:val="Strong"/>
    <w:qFormat/>
    <w:uiPriority w:val="20"/>
    <w:rPr>
      <w:b/>
      <w:w w:val="100"/>
      <w:sz w:val="21"/>
      <w:szCs w:val="21"/>
      <w:shd w:val="clear"/>
    </w:rPr>
  </w:style>
  <w:style w:type="character" w:styleId="29">
    <w:name w:val="page number"/>
    <w:basedOn w:val="27"/>
    <w:semiHidden/>
    <w:unhideWhenUsed/>
    <w:qFormat/>
    <w:uiPriority w:val="156"/>
  </w:style>
  <w:style w:type="character" w:styleId="30">
    <w:name w:val="Emphasis"/>
    <w:qFormat/>
    <w:uiPriority w:val="18"/>
    <w:rPr>
      <w:i/>
      <w:w w:val="100"/>
      <w:sz w:val="21"/>
      <w:szCs w:val="21"/>
      <w:shd w:val="clear"/>
    </w:rPr>
  </w:style>
  <w:style w:type="character" w:styleId="31">
    <w:name w:val="Hyperlink"/>
    <w:basedOn w:val="27"/>
    <w:qFormat/>
    <w:uiPriority w:val="157"/>
    <w:rPr>
      <w:color w:val="0000FF"/>
      <w:w w:val="100"/>
      <w:sz w:val="20"/>
      <w:szCs w:val="20"/>
      <w:u w:val="single"/>
      <w:shd w:val="clear"/>
    </w:rPr>
  </w:style>
  <w:style w:type="paragraph" w:styleId="32">
    <w:name w:val="No Spacing"/>
    <w:qFormat/>
    <w:uiPriority w:val="5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character" w:customStyle="1" w:styleId="33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4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5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Times New Roman" w:hAnsi="Times New Roman" w:eastAsia="Times New Roman" w:cstheme="minorBidi"/>
      <w:i/>
      <w:color w:val="404040"/>
      <w:w w:val="100"/>
      <w:sz w:val="21"/>
      <w:szCs w:val="21"/>
      <w:shd w:val="clear"/>
    </w:rPr>
  </w:style>
  <w:style w:type="paragraph" w:styleId="36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Times New Roman" w:hAnsi="Times New Roman" w:eastAsia="Times New Roman" w:cstheme="minorBidi"/>
      <w:i/>
      <w:color w:val="5B9BD5"/>
      <w:w w:val="100"/>
      <w:sz w:val="21"/>
      <w:szCs w:val="21"/>
      <w:shd w:val="clear"/>
    </w:rPr>
  </w:style>
  <w:style w:type="character" w:customStyle="1" w:styleId="37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8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9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40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customStyle="1" w:styleId="41">
    <w:name w:val="TOC Heading"/>
    <w:unhideWhenUsed/>
    <w:qFormat/>
    <w:uiPriority w:val="27"/>
    <w:pPr>
      <w:widowControl/>
      <w:wordWrap/>
      <w:autoSpaceDE/>
      <w:autoSpaceDN/>
    </w:pPr>
    <w:rPr>
      <w:rFonts w:ascii="Times New Roman" w:hAnsi="Times New Roman" w:eastAsia="Times New Roman" w:cstheme="minorBidi"/>
      <w:color w:val="2E74B5"/>
      <w:w w:val="100"/>
      <w:sz w:val="32"/>
      <w:szCs w:val="32"/>
      <w:shd w:val="clear"/>
    </w:rPr>
  </w:style>
  <w:style w:type="character" w:customStyle="1" w:styleId="42">
    <w:name w:val="页眉 Char"/>
    <w:basedOn w:val="27"/>
    <w:link w:val="18"/>
    <w:semiHidden/>
    <w:qFormat/>
    <w:uiPriority w:val="158"/>
    <w:rPr>
      <w:w w:val="100"/>
      <w:sz w:val="18"/>
      <w:szCs w:val="18"/>
      <w:shd w:val="clear"/>
    </w:rPr>
  </w:style>
  <w:style w:type="character" w:customStyle="1" w:styleId="43">
    <w:name w:val="页脚 Char"/>
    <w:basedOn w:val="27"/>
    <w:link w:val="17"/>
    <w:semiHidden/>
    <w:qFormat/>
    <w:uiPriority w:val="159"/>
    <w:rPr>
      <w:w w:val="100"/>
      <w:sz w:val="18"/>
      <w:szCs w:val="18"/>
      <w:shd w:val="clear"/>
    </w:rPr>
  </w:style>
  <w:style w:type="character" w:customStyle="1" w:styleId="44">
    <w:name w:val="批注框文本 Char"/>
    <w:basedOn w:val="27"/>
    <w:link w:val="16"/>
    <w:semiHidden/>
    <w:qFormat/>
    <w:uiPriority w:val="160"/>
    <w:rPr>
      <w:rFonts w:ascii="Calibri" w:hAnsi="Calibri" w:eastAsia="Calibri"/>
      <w:w w:val="100"/>
      <w:sz w:val="18"/>
      <w:szCs w:val="18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81</Words>
  <Characters>0</Characters>
  <Lines>3</Lines>
  <Paragraphs>1</Paragraphs>
  <TotalTime>45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2018-09-26T00:27:00Z</dcterms:created>
  <dc:creator>dell</dc:creator>
  <cp:lastModifiedBy>JK</cp:lastModifiedBy>
  <cp:lastPrinted>2018-09-26T00:30:00Z</cp:lastPrinted>
  <dcterms:modified xsi:type="dcterms:W3CDTF">2019-04-16T08:28:57Z</dcterms:modified>
  <dc:title>2015届本科毕业设计（论文)材料收集整理要求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